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308" w:rsidRDefault="00EB3308" w:rsidP="00EB3308">
      <w:pPr>
        <w:rPr>
          <w:sz w:val="28"/>
          <w:szCs w:val="28"/>
        </w:rPr>
      </w:pPr>
    </w:p>
    <w:p w:rsidR="00852856" w:rsidRDefault="00852856" w:rsidP="00852856">
      <w:pPr>
        <w:rPr>
          <w:rStyle w:val="Hipercze"/>
        </w:rPr>
      </w:pPr>
    </w:p>
    <w:p w:rsidR="00852856" w:rsidRDefault="00852856" w:rsidP="00852856">
      <w:pPr>
        <w:rPr>
          <w:rFonts w:asciiTheme="minorHAnsi" w:eastAsiaTheme="minorHAnsi" w:hAnsiTheme="minorHAnsi"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Rysunek i malarstwo</w:t>
      </w:r>
      <w:r w:rsidR="00EF1D79">
        <w:rPr>
          <w:b/>
          <w:bCs/>
          <w:sz w:val="40"/>
          <w:szCs w:val="40"/>
        </w:rPr>
        <w:t xml:space="preserve"> </w:t>
      </w:r>
      <w:r w:rsidR="00EF1D79" w:rsidRPr="00EF1D79">
        <w:rPr>
          <w:b/>
          <w:bCs/>
          <w:color w:val="FF0000"/>
          <w:sz w:val="40"/>
          <w:szCs w:val="40"/>
        </w:rPr>
        <w:t>KLASA 1Wa</w:t>
      </w:r>
      <w:bookmarkStart w:id="0" w:name="_GoBack"/>
      <w:bookmarkEnd w:id="0"/>
    </w:p>
    <w:p w:rsidR="00852856" w:rsidRDefault="00852856" w:rsidP="0085285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Nauczyciel prowadzący: Jakub Dominik Strzelecki</w:t>
      </w:r>
    </w:p>
    <w:p w:rsidR="00852856" w:rsidRDefault="00852856" w:rsidP="00852856">
      <w:pPr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Termin realizacji: </w:t>
      </w:r>
      <w:r>
        <w:rPr>
          <w:b/>
          <w:bCs/>
          <w:color w:val="FF0000"/>
          <w:sz w:val="28"/>
          <w:szCs w:val="28"/>
        </w:rPr>
        <w:t>maj 2020 r.</w:t>
      </w:r>
    </w:p>
    <w:p w:rsidR="00852856" w:rsidRDefault="00852856" w:rsidP="0085285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Temat: ,,smoki dinozaury i różne stwory”  kolorowa kompozycja dynamiczna</w:t>
      </w:r>
    </w:p>
    <w:p w:rsidR="00852856" w:rsidRDefault="00852856" w:rsidP="00852856">
      <w:pPr>
        <w:rPr>
          <w:sz w:val="28"/>
          <w:szCs w:val="28"/>
        </w:rPr>
      </w:pPr>
      <w:r>
        <w:rPr>
          <w:sz w:val="28"/>
          <w:szCs w:val="28"/>
        </w:rPr>
        <w:t xml:space="preserve">Przybory : kartka z bloku technicznego format A3, pastele olejne, ołówki, farby plakatowe. </w:t>
      </w:r>
    </w:p>
    <w:p w:rsidR="00852856" w:rsidRDefault="00852856" w:rsidP="00852856">
      <w:pPr>
        <w:rPr>
          <w:sz w:val="28"/>
          <w:szCs w:val="28"/>
        </w:rPr>
      </w:pPr>
      <w:r>
        <w:rPr>
          <w:sz w:val="28"/>
          <w:szCs w:val="28"/>
        </w:rPr>
        <w:t>Dzień dobry drodzy  uczniowie !</w:t>
      </w:r>
    </w:p>
    <w:p w:rsidR="00852856" w:rsidRDefault="00852856" w:rsidP="00852856">
      <w:pPr>
        <w:rPr>
          <w:sz w:val="28"/>
          <w:szCs w:val="28"/>
        </w:rPr>
      </w:pPr>
      <w:r>
        <w:rPr>
          <w:sz w:val="28"/>
          <w:szCs w:val="28"/>
        </w:rPr>
        <w:t xml:space="preserve">Smoki, dinozaury jak i różne dziwne stwory to temat kolejnej pracy plastycznej, Nie trzeba rozpisywać się na temat naszych bohaterów bo wszyscy doskonale znamy je z bajek, legend i filmów. Polska ma swojego Smoka Wawelskiego czy Bazyliszka. Inwencja twórcza dotycząca stworzenia na papierze gadów jest nieograniczona. Smoki mogą latać , pływać być wielkimi przerażającymi drapieżnikami zionącymi ogniem jak również mogą być słodkie, urocze i przyjazne. Cechy jakie młody artysta może nadać swojemu smokowi mogą pełnymi garściami czerpać z opracować dotyczących dinozaurów, jak i smok może być stworem wykreowanym z połączenia cech i części przeróżnych zwierząt. Kto powiedział że smok nie może przypominać wilka czy ryby, lub być wielkim mechanicznym robotem – nikt </w:t>
      </w:r>
      <w:r>
        <w:rPr>
          <w:rFonts w:ascii="Segoe UI Emoji" w:eastAsia="Segoe UI Emoji" w:hAnsi="Segoe UI Emoji" w:cs="Segoe UI Emoji"/>
          <w:sz w:val="28"/>
          <w:szCs w:val="28"/>
        </w:rPr>
        <w:t>😊</w:t>
      </w:r>
      <w:r>
        <w:rPr>
          <w:sz w:val="28"/>
          <w:szCs w:val="28"/>
        </w:rPr>
        <w:t>.</w:t>
      </w:r>
    </w:p>
    <w:p w:rsidR="00852856" w:rsidRDefault="00852856" w:rsidP="00852856">
      <w:pPr>
        <w:rPr>
          <w:sz w:val="28"/>
          <w:szCs w:val="28"/>
        </w:rPr>
      </w:pPr>
    </w:p>
    <w:p w:rsidR="00852856" w:rsidRDefault="00852856" w:rsidP="00852856">
      <w:pPr>
        <w:rPr>
          <w:sz w:val="28"/>
          <w:szCs w:val="28"/>
        </w:rPr>
      </w:pPr>
      <w:r>
        <w:rPr>
          <w:sz w:val="28"/>
          <w:szCs w:val="28"/>
        </w:rPr>
        <w:t xml:space="preserve">Słowa pomocnicze: łuski, ogień, skrzydła nietoperza, pazury, kły, kolorowe wzory, atlas zwierząt, roboty, pluszowe zabawki, </w:t>
      </w:r>
      <w:proofErr w:type="spellStart"/>
      <w:r>
        <w:rPr>
          <w:sz w:val="28"/>
          <w:szCs w:val="28"/>
        </w:rPr>
        <w:t>itp</w:t>
      </w:r>
      <w:proofErr w:type="spellEnd"/>
      <w:r>
        <w:rPr>
          <w:sz w:val="28"/>
          <w:szCs w:val="28"/>
        </w:rPr>
        <w:t>…..</w:t>
      </w:r>
    </w:p>
    <w:p w:rsidR="00852856" w:rsidRDefault="00852856" w:rsidP="00852856">
      <w:pPr>
        <w:rPr>
          <w:sz w:val="28"/>
          <w:szCs w:val="28"/>
        </w:rPr>
      </w:pPr>
    </w:p>
    <w:p w:rsidR="00852856" w:rsidRDefault="00852856" w:rsidP="00852856">
      <w:pPr>
        <w:rPr>
          <w:sz w:val="28"/>
          <w:szCs w:val="28"/>
        </w:rPr>
      </w:pPr>
      <w:r>
        <w:rPr>
          <w:sz w:val="28"/>
          <w:szCs w:val="28"/>
        </w:rPr>
        <w:t xml:space="preserve">Linki do tematu smoki źródło Internet ( </w:t>
      </w:r>
      <w:proofErr w:type="spellStart"/>
      <w:r>
        <w:rPr>
          <w:sz w:val="28"/>
          <w:szCs w:val="28"/>
        </w:rPr>
        <w:t>youtoube</w:t>
      </w:r>
      <w:proofErr w:type="spellEnd"/>
      <w:r>
        <w:rPr>
          <w:sz w:val="28"/>
          <w:szCs w:val="28"/>
        </w:rPr>
        <w:t>)</w:t>
      </w:r>
    </w:p>
    <w:p w:rsidR="00852856" w:rsidRDefault="00EF1D79" w:rsidP="00852856">
      <w:pPr>
        <w:rPr>
          <w:sz w:val="28"/>
          <w:szCs w:val="28"/>
        </w:rPr>
      </w:pPr>
      <w:hyperlink r:id="rId4" w:history="1">
        <w:r w:rsidR="00852856">
          <w:rPr>
            <w:rStyle w:val="Hipercze"/>
            <w:sz w:val="28"/>
            <w:szCs w:val="28"/>
          </w:rPr>
          <w:t>https://youtu.be/6xGasUl7nck</w:t>
        </w:r>
      </w:hyperlink>
    </w:p>
    <w:p w:rsidR="00852856" w:rsidRDefault="00EF1D79" w:rsidP="00852856">
      <w:pPr>
        <w:rPr>
          <w:rStyle w:val="Hipercze"/>
          <w:sz w:val="28"/>
          <w:szCs w:val="28"/>
        </w:rPr>
      </w:pPr>
      <w:hyperlink r:id="rId5" w:history="1">
        <w:r w:rsidR="00852856">
          <w:rPr>
            <w:rStyle w:val="Hipercze"/>
            <w:sz w:val="28"/>
            <w:szCs w:val="28"/>
          </w:rPr>
          <w:t>https://youtu.be/NEc8zU30XvY</w:t>
        </w:r>
      </w:hyperlink>
    </w:p>
    <w:p w:rsidR="0059073A" w:rsidRDefault="0059073A" w:rsidP="00852856">
      <w:pPr>
        <w:rPr>
          <w:rStyle w:val="Hipercze"/>
          <w:sz w:val="28"/>
          <w:szCs w:val="28"/>
        </w:rPr>
      </w:pPr>
    </w:p>
    <w:p w:rsidR="0059073A" w:rsidRDefault="0059073A" w:rsidP="0059073A">
      <w:pPr>
        <w:rPr>
          <w:rFonts w:asciiTheme="minorHAnsi" w:eastAsiaTheme="minorHAnsi" w:hAnsiTheme="minorHAnsi"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Rysunek i malarstwo</w:t>
      </w:r>
    </w:p>
    <w:p w:rsidR="0059073A" w:rsidRDefault="0059073A" w:rsidP="0059073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Nauczyciel prowadzący: Jakub Dominik Strzelecki</w:t>
      </w:r>
    </w:p>
    <w:p w:rsidR="0059073A" w:rsidRDefault="0059073A" w:rsidP="0059073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Termin realizacji: </w:t>
      </w:r>
      <w:r>
        <w:rPr>
          <w:b/>
          <w:bCs/>
          <w:color w:val="FF0000"/>
          <w:sz w:val="28"/>
          <w:szCs w:val="28"/>
        </w:rPr>
        <w:t>maj 2020</w:t>
      </w:r>
    </w:p>
    <w:p w:rsidR="0059073A" w:rsidRDefault="0059073A" w:rsidP="0059073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Temat: ,, OGIEŃ I WODA – taniec żywiołów” Kolorowa kompozycja </w:t>
      </w:r>
    </w:p>
    <w:p w:rsidR="0059073A" w:rsidRDefault="0059073A" w:rsidP="0059073A">
      <w:pPr>
        <w:rPr>
          <w:sz w:val="28"/>
          <w:szCs w:val="28"/>
        </w:rPr>
      </w:pPr>
      <w:r>
        <w:rPr>
          <w:sz w:val="28"/>
          <w:szCs w:val="28"/>
        </w:rPr>
        <w:t xml:space="preserve">Przybory : kartka z bloku technicznego format A3, pastele olejne, ołówki, farby plakatowe. </w:t>
      </w:r>
    </w:p>
    <w:p w:rsidR="0059073A" w:rsidRDefault="0059073A" w:rsidP="0059073A">
      <w:pPr>
        <w:rPr>
          <w:sz w:val="28"/>
          <w:szCs w:val="28"/>
        </w:rPr>
      </w:pPr>
      <w:r>
        <w:rPr>
          <w:sz w:val="28"/>
          <w:szCs w:val="28"/>
        </w:rPr>
        <w:t>Dzień dobry drodzy uczniowie !</w:t>
      </w:r>
    </w:p>
    <w:p w:rsidR="0059073A" w:rsidRDefault="0059073A" w:rsidP="0059073A">
      <w:pPr>
        <w:rPr>
          <w:sz w:val="28"/>
          <w:szCs w:val="28"/>
        </w:rPr>
      </w:pPr>
      <w:r>
        <w:rPr>
          <w:sz w:val="28"/>
          <w:szCs w:val="28"/>
        </w:rPr>
        <w:t xml:space="preserve">,,Ogień i woda taniec żywiołów’’ to praca pozostawiająca pełną swobodę twórczą. Ogień jak i woda może lecz nie musu być przedstawiany w sposób dosłowny. Wykonana praca może dotykać tematyki abstrakcji geometrycznej lub organicznej. Ogień i woda to najpotężniejsze występujące żywioły stanowią zarówno siłę która niszczy jak i pomaga w życiu. Wykonanie pracy zależy od indywidualnego podejścia ucznia i jego nieograniczonej fantazji. Wskazówką jaka można się kierować jest przemieszanie wzorów wykonanych w barwach ognia czyli barwach ciepłych( czerwień, pomarańcz, fiolet, żółć z wzorami kolorów wody (błękit, biel, turkus, zieleń). Wodę jak i ogień można przedstawić w formie dowolnych figur geometrycznych, nieokreślonych zamkniętych kolorowych plam które zakomponowane obok siebie stworzą swego rodzaju barwną mozaikę. </w:t>
      </w:r>
    </w:p>
    <w:p w:rsidR="0059073A" w:rsidRDefault="0059073A" w:rsidP="0059073A">
      <w:pPr>
        <w:rPr>
          <w:sz w:val="28"/>
          <w:szCs w:val="28"/>
        </w:rPr>
      </w:pPr>
    </w:p>
    <w:p w:rsidR="0059073A" w:rsidRDefault="0059073A" w:rsidP="0059073A">
      <w:pPr>
        <w:rPr>
          <w:sz w:val="28"/>
          <w:szCs w:val="28"/>
        </w:rPr>
      </w:pPr>
      <w:r>
        <w:rPr>
          <w:sz w:val="28"/>
          <w:szCs w:val="28"/>
        </w:rPr>
        <w:t>Poniższe fotografie i grafiki mogą zasugerować układ kompozycji źródło ,,Internet”</w:t>
      </w:r>
    </w:p>
    <w:p w:rsidR="0059073A" w:rsidRDefault="0059073A" w:rsidP="0059073A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4429125" cy="6667500"/>
            <wp:effectExtent l="0" t="0" r="9525" b="0"/>
            <wp:docPr id="8" name="Obraz 8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3810000" cy="3810000"/>
            <wp:effectExtent l="0" t="0" r="0" b="0"/>
            <wp:docPr id="7" name="Obraz 7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73A" w:rsidRDefault="0059073A" w:rsidP="0059073A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3248025" cy="4476750"/>
            <wp:effectExtent l="0" t="0" r="9525" b="0"/>
            <wp:docPr id="6" name="Obraz 6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73A" w:rsidRDefault="0059073A" w:rsidP="00852856">
      <w:pPr>
        <w:rPr>
          <w:rStyle w:val="Hipercze"/>
          <w:sz w:val="28"/>
          <w:szCs w:val="28"/>
        </w:rPr>
      </w:pPr>
    </w:p>
    <w:p w:rsidR="00A97EB6" w:rsidRDefault="00A97EB6" w:rsidP="00A97EB6">
      <w:pPr>
        <w:rPr>
          <w:sz w:val="28"/>
          <w:szCs w:val="28"/>
        </w:rPr>
      </w:pPr>
    </w:p>
    <w:p w:rsidR="00A97EB6" w:rsidRDefault="00A97EB6" w:rsidP="00852856">
      <w:pPr>
        <w:rPr>
          <w:rStyle w:val="Hipercze"/>
        </w:rPr>
      </w:pPr>
    </w:p>
    <w:p w:rsidR="00852856" w:rsidRDefault="0059073A" w:rsidP="00EB3308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Rysunek i malarstwo</w:t>
      </w:r>
    </w:p>
    <w:p w:rsidR="00EB3308" w:rsidRDefault="00C45C1F" w:rsidP="00EB330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Nauczyciel prowadzący: </w:t>
      </w:r>
      <w:r w:rsidR="00EB3308">
        <w:rPr>
          <w:b/>
          <w:bCs/>
          <w:sz w:val="28"/>
          <w:szCs w:val="28"/>
        </w:rPr>
        <w:t xml:space="preserve"> Jakub Dominik Strzelecki</w:t>
      </w:r>
    </w:p>
    <w:p w:rsidR="00EB3308" w:rsidRDefault="00C45C1F" w:rsidP="00EB330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Termin realizacji : </w:t>
      </w:r>
      <w:r w:rsidR="00EB3308" w:rsidRPr="00C45C1F">
        <w:rPr>
          <w:b/>
          <w:bCs/>
          <w:color w:val="FF0000"/>
          <w:sz w:val="28"/>
          <w:szCs w:val="28"/>
        </w:rPr>
        <w:t>maj 2020</w:t>
      </w:r>
      <w:r>
        <w:rPr>
          <w:b/>
          <w:bCs/>
          <w:color w:val="FF0000"/>
          <w:sz w:val="28"/>
          <w:szCs w:val="28"/>
        </w:rPr>
        <w:t xml:space="preserve">r. </w:t>
      </w:r>
    </w:p>
    <w:p w:rsidR="00EB3308" w:rsidRDefault="00EB3308" w:rsidP="00EB330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Temat: ,, Wiosenne kwiaty” Kolorowa kompozycja </w:t>
      </w:r>
    </w:p>
    <w:p w:rsidR="00EB3308" w:rsidRDefault="00EB3308" w:rsidP="00EB3308">
      <w:pPr>
        <w:rPr>
          <w:sz w:val="28"/>
          <w:szCs w:val="28"/>
        </w:rPr>
      </w:pPr>
      <w:r>
        <w:rPr>
          <w:sz w:val="28"/>
          <w:szCs w:val="28"/>
        </w:rPr>
        <w:t xml:space="preserve">Przybory : kartka z bloku technicznego format A3, pastele olejne, ołówki, farby plakatowe. </w:t>
      </w:r>
    </w:p>
    <w:p w:rsidR="00EB3308" w:rsidRDefault="00EB3308" w:rsidP="00EB3308">
      <w:pPr>
        <w:rPr>
          <w:sz w:val="28"/>
          <w:szCs w:val="28"/>
        </w:rPr>
      </w:pPr>
      <w:r>
        <w:rPr>
          <w:sz w:val="28"/>
          <w:szCs w:val="28"/>
        </w:rPr>
        <w:t>Dzień dobry drodzy uczniowie !</w:t>
      </w:r>
    </w:p>
    <w:p w:rsidR="00403F6F" w:rsidRDefault="00EB3308" w:rsidP="00EB3308">
      <w:pPr>
        <w:rPr>
          <w:sz w:val="28"/>
          <w:szCs w:val="28"/>
        </w:rPr>
      </w:pPr>
      <w:r>
        <w:rPr>
          <w:sz w:val="28"/>
          <w:szCs w:val="28"/>
        </w:rPr>
        <w:t xml:space="preserve">Wiosną do życia zawsze budzą się kolory, obserwujemy z radością kwitnące drzewa, kwiaty i </w:t>
      </w:r>
      <w:r w:rsidR="00403F6F">
        <w:rPr>
          <w:sz w:val="28"/>
          <w:szCs w:val="28"/>
        </w:rPr>
        <w:t xml:space="preserve">zieloną </w:t>
      </w:r>
      <w:r>
        <w:rPr>
          <w:sz w:val="28"/>
          <w:szCs w:val="28"/>
        </w:rPr>
        <w:t xml:space="preserve">trawę w ciepłym blasku słońca. Wiosna to pora gdy często chodzimy na spacery , jeździmy na wycieczki i dzięki temu obserwujemy przyrodę. Tematem pracy są ,, wiosenne kwiaty” . Kwiaty możemy zobaczyć w ogródkach czy dziko rosnące na łąkach. </w:t>
      </w:r>
      <w:r w:rsidR="00403F6F">
        <w:rPr>
          <w:sz w:val="28"/>
          <w:szCs w:val="28"/>
        </w:rPr>
        <w:t>Praca plastyczna jaką należy stworzyć będzie kompozycją w której dominować mają właśnie kwiaty. Kolorystyka jest dowolna, kwiaty mogą pokrywać całą płaszczyznę kartki lub można pokazać kadr w którym tłem będzie niebo a kwiaty stanowić będą pierwszy wyrazisty plan. Kompozycja może być dynamiczna łodygi kwiatów i traw przecinając się nawzajem stworzą ciekawą konstrukcję . Praca może być budowana z barwnych plam  połączonych z wyrazistymi kształtami liści i traw oraz główek różnorodnych kwiatów.</w:t>
      </w:r>
    </w:p>
    <w:p w:rsidR="00403F6F" w:rsidRDefault="00403F6F" w:rsidP="00EB3308">
      <w:pPr>
        <w:rPr>
          <w:sz w:val="28"/>
          <w:szCs w:val="28"/>
        </w:rPr>
      </w:pPr>
      <w:r>
        <w:rPr>
          <w:sz w:val="28"/>
          <w:szCs w:val="28"/>
        </w:rPr>
        <w:t>Słowa pomocnicze: kwiaty , liście, trawy, niebo, łąka, ziemia,</w:t>
      </w:r>
      <w:r w:rsidR="0009466A">
        <w:rPr>
          <w:sz w:val="28"/>
          <w:szCs w:val="28"/>
        </w:rPr>
        <w:t xml:space="preserve"> </w:t>
      </w:r>
      <w:r>
        <w:rPr>
          <w:sz w:val="28"/>
          <w:szCs w:val="28"/>
        </w:rPr>
        <w:t>płatki</w:t>
      </w:r>
      <w:r w:rsidR="0009466A">
        <w:rPr>
          <w:sz w:val="28"/>
          <w:szCs w:val="28"/>
        </w:rPr>
        <w:t>, wiosna, dzika przyroda.</w:t>
      </w:r>
    </w:p>
    <w:p w:rsidR="0009466A" w:rsidRDefault="0009466A" w:rsidP="00EB3308">
      <w:pPr>
        <w:rPr>
          <w:sz w:val="28"/>
          <w:szCs w:val="28"/>
        </w:rPr>
      </w:pPr>
      <w:r>
        <w:rPr>
          <w:sz w:val="28"/>
          <w:szCs w:val="28"/>
        </w:rPr>
        <w:t xml:space="preserve">Prace przedstawione  poniżej są mojego autorstwa. Technika akryl na płótnie. </w:t>
      </w:r>
    </w:p>
    <w:p w:rsidR="0009466A" w:rsidRDefault="0009466A" w:rsidP="00EB3308">
      <w:pPr>
        <w:rPr>
          <w:sz w:val="28"/>
          <w:szCs w:val="28"/>
        </w:rPr>
      </w:pPr>
    </w:p>
    <w:p w:rsidR="0009466A" w:rsidRDefault="0009466A" w:rsidP="00EB3308">
      <w:pPr>
        <w:rPr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629150" cy="66960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669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66A" w:rsidRDefault="0009466A" w:rsidP="00EB3308">
      <w:pPr>
        <w:rPr>
          <w:sz w:val="28"/>
          <w:szCs w:val="28"/>
        </w:rPr>
      </w:pPr>
    </w:p>
    <w:p w:rsidR="0009466A" w:rsidRPr="005F716F" w:rsidRDefault="005F716F" w:rsidP="00EB3308">
      <w:pPr>
        <w:rPr>
          <w:sz w:val="20"/>
          <w:szCs w:val="20"/>
        </w:rPr>
      </w:pPr>
      <w:r>
        <w:rPr>
          <w:sz w:val="20"/>
          <w:szCs w:val="20"/>
        </w:rPr>
        <w:t>Jakub Strzelecki  akryl a płótnie format a3 2020 r.</w:t>
      </w:r>
    </w:p>
    <w:p w:rsidR="0009466A" w:rsidRDefault="0009466A" w:rsidP="00EB3308">
      <w:pPr>
        <w:rPr>
          <w:sz w:val="28"/>
          <w:szCs w:val="28"/>
        </w:rPr>
      </w:pPr>
    </w:p>
    <w:p w:rsidR="0009466A" w:rsidRDefault="0009466A" w:rsidP="00EB3308">
      <w:pPr>
        <w:rPr>
          <w:sz w:val="28"/>
          <w:szCs w:val="28"/>
        </w:rPr>
      </w:pPr>
    </w:p>
    <w:p w:rsidR="0009466A" w:rsidRDefault="0009466A" w:rsidP="00EB3308">
      <w:pPr>
        <w:rPr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714875" cy="68580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16F" w:rsidRPr="005F716F" w:rsidRDefault="005F716F" w:rsidP="005F716F">
      <w:pPr>
        <w:rPr>
          <w:sz w:val="20"/>
          <w:szCs w:val="20"/>
        </w:rPr>
      </w:pPr>
      <w:r w:rsidRPr="005F716F">
        <w:rPr>
          <w:sz w:val="20"/>
          <w:szCs w:val="20"/>
        </w:rPr>
        <w:t>Jakub Strzelecki  akryl a płótnie format a3 2020 r.</w:t>
      </w:r>
    </w:p>
    <w:p w:rsidR="00EB3308" w:rsidRDefault="00403F6F" w:rsidP="00EB330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716F" w:rsidRDefault="005F716F">
      <w:pPr>
        <w:rPr>
          <w:noProof/>
        </w:rPr>
      </w:pPr>
    </w:p>
    <w:p w:rsidR="00EC42C9" w:rsidRDefault="005F716F" w:rsidP="005F716F">
      <w:pPr>
        <w:spacing w:line="257" w:lineRule="auto"/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4320540"/>
            <wp:effectExtent l="0" t="0" r="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029200" cy="68580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962650" cy="68580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4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308"/>
    <w:rsid w:val="0009466A"/>
    <w:rsid w:val="001F3F65"/>
    <w:rsid w:val="00403F6F"/>
    <w:rsid w:val="0059073A"/>
    <w:rsid w:val="005F716F"/>
    <w:rsid w:val="00852856"/>
    <w:rsid w:val="00A97EB6"/>
    <w:rsid w:val="00C45C1F"/>
    <w:rsid w:val="00EB3308"/>
    <w:rsid w:val="00EC42C9"/>
    <w:rsid w:val="00EF1D79"/>
    <w:rsid w:val="00F2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1488F-5DB9-4709-8FED-4F4D1303B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716F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528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youtu.be/NEc8zU30XvY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hyperlink" Target="https://youtu.be/6xGasUl7nck" TargetMode="Externa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572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Bożena Marczykowska</cp:lastModifiedBy>
  <cp:revision>15</cp:revision>
  <dcterms:created xsi:type="dcterms:W3CDTF">2020-05-04T15:39:00Z</dcterms:created>
  <dcterms:modified xsi:type="dcterms:W3CDTF">2020-05-05T15:45:00Z</dcterms:modified>
</cp:coreProperties>
</file>